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Fairley remodeled her two-storey, 2,500 sq. ft. home with a desire to create a gracious living space for her husband and daughter. She also wanted well-groomed rooms to entertain in – especially during the holidays.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“The first thing I do is select the upholstery and the one fabric pattern in a room that will be dominant. It could be a fabric with the boldest or the biggest pattern,”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observes. For a pattern palette that works,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advises using varying scales of patterns “or they will fight each other.”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chooses her floor coverings last. “It should definitely coordinate with the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colours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and patterns in the room, but it should be more subtle. You don’t want to constantly draw the eye down to the floor.”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Tobi’s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entry hall gives visitors an exuberant welcome. On the hall’s right hand side is a gracious staircase. Its wood detailing is outfitted in crisp white paint that frames the oversized white and black toile wallpaper. “I added the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moulding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under each riser to give it some architectural interest,”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notes. She and her husband chose the 1970s era home because it was “built with care and a lot of detail.”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“When I design a home, I like to have the rooms flow well and a good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story is one way to do that.” In these rooms, green is a fresh, vibrant accent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. “The inspiration for the living room was the gorgeous green wing chairs,”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comments. The living room, on the entry hall’s left side, blends traditional with contemporary design. The chairs are traditional with a twist. Their ‘brocade’ is graphic and stylized. Visually framing the chairs and Christmas tree is a window treatment of drapery and white plantation shutters.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The tree’s vibrant ornaments also appear in the family room and on the staircase. Pattern repetition creates unity in a home’s design – including gifts under the tree. The key to working with bold design statements is keeping accessories to a minimum.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Tobi’s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motifs, patterns, and bold graphics are restated in the fabric in the window drapery, chairs and accessories. This gives the rooms a cohesive narrative. Attention to detail brings all the design elements in a room together.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Leading from the entry hall is the family room where a handsome wood-paneled “replace draws family and friends together. “I wanted it to “t the clean traditional look of the décor, with a neutral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that balances the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of the brick.” Neutral walls, flooring, and upholstered furniture act as a foundation for the room’s patterns. The toil fabric in the chair and draperies reiterates designs found in the living room and staircase. “When decorating a mantel for the holidays, I love to remove everything that is not part of the holiday theme, and then give the mantel a lush and full look.”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“I loved how the design looked – fresh and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colourful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>”.</w:t>
      </w: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bCs/>
          <w:iCs/>
          <w:sz w:val="24"/>
          <w:szCs w:val="24"/>
        </w:rPr>
        <w:t xml:space="preserve">Text by J. Lynn Fraser, Photography by </w:t>
      </w:r>
      <w:proofErr w:type="spellStart"/>
      <w:r w:rsidRPr="00142CBC">
        <w:rPr>
          <w:rFonts w:ascii="Arial" w:eastAsia="Times New Roman" w:hAnsi="Arial" w:cs="Arial"/>
          <w:bCs/>
          <w:iCs/>
          <w:sz w:val="24"/>
          <w:szCs w:val="24"/>
        </w:rPr>
        <w:t>Rett</w:t>
      </w:r>
      <w:proofErr w:type="spellEnd"/>
      <w:r w:rsidRPr="00142CBC">
        <w:rPr>
          <w:rFonts w:ascii="Arial" w:eastAsia="Times New Roman" w:hAnsi="Arial" w:cs="Arial"/>
          <w:bCs/>
          <w:iCs/>
          <w:sz w:val="24"/>
          <w:szCs w:val="24"/>
        </w:rPr>
        <w:t xml:space="preserve"> Peek, Produced by Canadian Home Trends Magazine</w:t>
      </w:r>
    </w:p>
    <w:p w:rsid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142CBC" w:rsidRPr="00142CBC" w:rsidRDefault="00142CBC" w:rsidP="00142CB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b/>
          <w:bCs/>
          <w:sz w:val="24"/>
          <w:szCs w:val="24"/>
        </w:rPr>
        <w:lastRenderedPageBreak/>
        <w:t>Sources: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Space Designed by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Fairley, www.tobifairley.com;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Green Chairs, Barclay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Butera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>, www.barclaybutera.com;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>Drapery, F. Schumacher, www.fschumacher.com;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>Paint, Sherwin Williams SW 6120 Believable Buff, www.sherwinwilliams.com;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Wrapping Paper Designed by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Tobi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 xml:space="preserve"> Fairley, www.tobifairley.com;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>Black and White Chairs, Hickory Chair, www.hickorychair.com;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>Black and White Fabric and Draper Panels, F. Schumacher, www.fschumacher.com;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 xml:space="preserve">Rug, </w:t>
      </w:r>
      <w:proofErr w:type="spellStart"/>
      <w:r w:rsidRPr="00142CBC">
        <w:rPr>
          <w:rFonts w:ascii="Arial" w:eastAsia="Times New Roman" w:hAnsi="Arial" w:cs="Arial"/>
          <w:sz w:val="24"/>
          <w:szCs w:val="24"/>
        </w:rPr>
        <w:t>Karastan</w:t>
      </w:r>
      <w:proofErr w:type="spellEnd"/>
      <w:r w:rsidRPr="00142CBC">
        <w:rPr>
          <w:rFonts w:ascii="Arial" w:eastAsia="Times New Roman" w:hAnsi="Arial" w:cs="Arial"/>
          <w:sz w:val="24"/>
          <w:szCs w:val="24"/>
        </w:rPr>
        <w:t>, www.karastan.com;</w:t>
      </w:r>
    </w:p>
    <w:p w:rsidR="00142CBC" w:rsidRPr="00142CBC" w:rsidRDefault="00142CBC" w:rsidP="00142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142CBC">
        <w:rPr>
          <w:rFonts w:ascii="Arial" w:eastAsia="Times New Roman" w:hAnsi="Arial" w:cs="Arial"/>
          <w:sz w:val="24"/>
          <w:szCs w:val="24"/>
        </w:rPr>
        <w:t>Wallpaper in Hall, F. Schumacher, www.fschumacher.com</w:t>
      </w:r>
    </w:p>
    <w:p w:rsidR="00260C50" w:rsidRPr="00142CBC" w:rsidRDefault="00260C50">
      <w:pPr>
        <w:rPr>
          <w:sz w:val="24"/>
          <w:szCs w:val="24"/>
        </w:rPr>
      </w:pPr>
    </w:p>
    <w:p w:rsidR="00142CBC" w:rsidRPr="00142CBC" w:rsidRDefault="00142CBC">
      <w:pPr>
        <w:rPr>
          <w:sz w:val="24"/>
          <w:szCs w:val="24"/>
        </w:rPr>
      </w:pPr>
      <w:r w:rsidRPr="00142CBC">
        <w:rPr>
          <w:rStyle w:val="Strong"/>
          <w:rFonts w:ascii="Arial" w:hAnsi="Arial" w:cs="Arial"/>
          <w:sz w:val="24"/>
          <w:szCs w:val="24"/>
        </w:rPr>
        <w:t>Canadian Home Trends Magazine gives you a personal tour of the most stunning homes and condos. In each issue, you are given the tools to recreate designer spaces you’ve always dreamt of having at home, in-depth renovation and design advice, and the best places to shop. To subscribe, visit www.CanadianHomeTrends.com</w:t>
      </w:r>
    </w:p>
    <w:sectPr w:rsidR="00142CBC" w:rsidRPr="00142CBC" w:rsidSect="00260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D28BB"/>
    <w:multiLevelType w:val="multilevel"/>
    <w:tmpl w:val="645A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2CBC"/>
    <w:rsid w:val="00142CBC"/>
    <w:rsid w:val="0026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42C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2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2014-11-28T15:38:00Z</dcterms:created>
  <dcterms:modified xsi:type="dcterms:W3CDTF">2014-11-28T15:42:00Z</dcterms:modified>
</cp:coreProperties>
</file>